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Pres Section - 9/19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Present: Janet, Anastasia, Fletcher, Eve, Summer, Brenda, Frances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Getting to know you session: Each member introduced themselves and gave an idea of what they’re up to in life/work.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Janet’s plans for this year: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ind w:left="720" w:firstLine="0"/>
        <w:contextualSpacing w:val="0"/>
        <w:rPr/>
      </w:pPr>
      <w:r w:rsidDel="00000000" w:rsidR="00000000" w:rsidRPr="00000000">
        <w:rPr>
          <w:rtl w:val="0"/>
        </w:rPr>
        <w:t xml:space="preserve">What are we thinking of doing a little more with the NDRF this year - we’ll be expanding this to have a role just for liaising with the Fund - running the silent auction, and the promotion. Janet will be taking this role. Frances will continue being involved with this as well. Brenda has rotated off the Foundation, so we’ll need to reconnect with somebody on the Foundation now. Peter (?) was interested in giving help. Brenda can still assist with this connection. If we want a direct pipeline we can contact Fynette eaton, who is the chair or the foundation.  Brenda can make an introduction, but Pres Section can just be in touch with her directly. One of the things Brenda did when she was on the Foundation was try to keep the Pres Section in front of the foundation board as a group that really champions the Fund, so Pres Section is already well known among the foundation members. Brenda will join NDRF subcommittee meetings. </w:t>
      </w:r>
    </w:p>
    <w:p w:rsidR="00000000" w:rsidDel="00000000" w:rsidP="00000000" w:rsidRDefault="00000000" w:rsidRPr="00000000" w14:paraId="00000009">
      <w:pPr>
        <w:ind w:left="720" w:firstLine="0"/>
        <w:contextualSpacing w:val="0"/>
        <w:rPr/>
      </w:pPr>
      <w:r w:rsidDel="00000000" w:rsidR="00000000" w:rsidRPr="00000000">
        <w:rPr>
          <w:rtl w:val="0"/>
        </w:rPr>
      </w:r>
    </w:p>
    <w:p w:rsidR="00000000" w:rsidDel="00000000" w:rsidP="00000000" w:rsidRDefault="00000000" w:rsidRPr="00000000" w14:paraId="0000000A">
      <w:pPr>
        <w:ind w:left="720" w:firstLine="0"/>
        <w:contextualSpacing w:val="0"/>
        <w:rPr/>
      </w:pPr>
      <w:r w:rsidDel="00000000" w:rsidR="00000000" w:rsidRPr="00000000">
        <w:rPr>
          <w:rtl w:val="0"/>
        </w:rPr>
        <w:t xml:space="preserve">Last year we had one person doing Auction and the Program, which was just too much for one person (even though Eve did a WONDERFUL job) so those will be split.</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Auction/Program update: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ind w:left="720" w:firstLine="0"/>
        <w:contextualSpacing w:val="0"/>
        <w:rPr/>
      </w:pPr>
      <w:r w:rsidDel="00000000" w:rsidR="00000000" w:rsidRPr="00000000">
        <w:rPr>
          <w:rtl w:val="0"/>
        </w:rPr>
        <w:t xml:space="preserve">Eve is happy to act in a consulting role for the next auction. Rebecca Elder has devised deep documentation, Eve has updated, so there will be support for the Auction chair through that documentation and Eve’s support. (This will be Janet)</w:t>
      </w:r>
    </w:p>
    <w:p w:rsidR="00000000" w:rsidDel="00000000" w:rsidP="00000000" w:rsidRDefault="00000000" w:rsidRPr="00000000" w14:paraId="0000000F">
      <w:pPr>
        <w:ind w:left="720" w:firstLine="0"/>
        <w:contextualSpacing w:val="0"/>
        <w:rPr/>
      </w:pPr>
      <w:r w:rsidDel="00000000" w:rsidR="00000000" w:rsidRPr="00000000">
        <w:rPr>
          <w:rtl w:val="0"/>
        </w:rPr>
      </w:r>
    </w:p>
    <w:p w:rsidR="00000000" w:rsidDel="00000000" w:rsidP="00000000" w:rsidRDefault="00000000" w:rsidRPr="00000000" w14:paraId="00000010">
      <w:pPr>
        <w:ind w:left="720" w:firstLine="0"/>
        <w:contextualSpacing w:val="0"/>
        <w:rPr/>
      </w:pPr>
      <w:r w:rsidDel="00000000" w:rsidR="00000000" w:rsidRPr="00000000">
        <w:rPr>
          <w:rtl w:val="0"/>
        </w:rPr>
        <w:t xml:space="preserve">Summer and Eve have already spoken about the Program effort: Eve will support Summer this year in managing the Program this year. Summer feels ready to start working on it now. </w:t>
      </w:r>
    </w:p>
    <w:p w:rsidR="00000000" w:rsidDel="00000000" w:rsidP="00000000" w:rsidRDefault="00000000" w:rsidRPr="00000000" w14:paraId="00000011">
      <w:pPr>
        <w:ind w:left="720" w:firstLine="0"/>
        <w:contextualSpacing w:val="0"/>
        <w:rPr/>
      </w:pPr>
      <w:r w:rsidDel="00000000" w:rsidR="00000000" w:rsidRPr="00000000">
        <w:rPr>
          <w:rtl w:val="0"/>
        </w:rPr>
      </w:r>
    </w:p>
    <w:p w:rsidR="00000000" w:rsidDel="00000000" w:rsidP="00000000" w:rsidRDefault="00000000" w:rsidRPr="00000000" w14:paraId="00000012">
      <w:pPr>
        <w:ind w:left="720" w:firstLine="0"/>
        <w:contextualSpacing w:val="0"/>
        <w:rPr/>
      </w:pPr>
      <w:r w:rsidDel="00000000" w:rsidR="00000000" w:rsidRPr="00000000">
        <w:rPr>
          <w:rtl w:val="0"/>
        </w:rPr>
        <w:t xml:space="preserve">Volunteer for Program committee: Jillian Carney. Summer has already contacted her. </w:t>
      </w:r>
    </w:p>
    <w:p w:rsidR="00000000" w:rsidDel="00000000" w:rsidP="00000000" w:rsidRDefault="00000000" w:rsidRPr="00000000" w14:paraId="00000013">
      <w:pPr>
        <w:ind w:left="720" w:firstLine="0"/>
        <w:contextualSpacing w:val="0"/>
        <w:rPr/>
      </w:pPr>
      <w:r w:rsidDel="00000000" w:rsidR="00000000" w:rsidRPr="00000000">
        <w:rPr>
          <w:rtl w:val="0"/>
        </w:rPr>
      </w:r>
    </w:p>
    <w:p w:rsidR="00000000" w:rsidDel="00000000" w:rsidP="00000000" w:rsidRDefault="00000000" w:rsidRPr="00000000" w14:paraId="00000014">
      <w:pPr>
        <w:ind w:left="720" w:firstLine="0"/>
        <w:contextualSpacing w:val="0"/>
        <w:rPr/>
      </w:pPr>
      <w:r w:rsidDel="00000000" w:rsidR="00000000" w:rsidRPr="00000000">
        <w:rPr>
          <w:rtl w:val="0"/>
        </w:rPr>
        <w:t xml:space="preserve">Eve had some helpful volunteers last year, but most of them didn’t come to the conference. They helped with choosing panelists and early stage stuff, but Eve ended up doing a lot of the logistics stuff bc it’s limiting to have people who aren’t coming to the conference.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Education, Anastasia: </w:t>
      </w:r>
    </w:p>
    <w:p w:rsidR="00000000" w:rsidDel="00000000" w:rsidP="00000000" w:rsidRDefault="00000000" w:rsidRPr="00000000" w14:paraId="00000017">
      <w:pPr>
        <w:ind w:left="720" w:firstLine="0"/>
        <w:contextualSpacing w:val="0"/>
        <w:rPr/>
      </w:pPr>
      <w:r w:rsidDel="00000000" w:rsidR="00000000" w:rsidRPr="00000000">
        <w:rPr>
          <w:rtl w:val="0"/>
        </w:rPr>
        <w:t xml:space="preserve">last year we did four bookmarks, they were “quite a hit” and th ehope is that this year we will finish out the 10 agents of deterioration. Anastasia will want people to write the content for the back (the education content). Eve volunteers to help with that. Janet thinks Jill Sweetapple will also want to help with this. Janet reiterates that they were popular: all over the conference. They are having a second life at SAA being sent to regional meetings. </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Communications, Fletcher: </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ind w:left="720" w:firstLine="0"/>
        <w:contextualSpacing w:val="0"/>
        <w:rPr/>
      </w:pPr>
      <w:r w:rsidDel="00000000" w:rsidR="00000000" w:rsidRPr="00000000">
        <w:rPr>
          <w:rtl w:val="0"/>
        </w:rPr>
        <w:t xml:space="preserve">last year started up the twitter account, it goes in fits and starts, there was an Ask A Conservator day in the spring that went pretty well, would be interested in doing again. Similar idea for ICON - there will be a twitter based conference in october in which they accept “paper” - submitted abstracts and they get a 15 minute window in a given day, they get some amount of tweet content to present on twitter. Seem interesting, it’s on October 6 - maybe we can borrow this idea. Something a little more structured during Preservation Week? Fletcher is participating on the ICON thing, so will be able to give us some feedback about it. Could start planning January, could be ready to go in April. Website: Supriya has rotated off the steering committee, but would still be willing to update the site. Everyone on the steering committee has website rights. Fletcher reviewed the site after the annual meeting, things seemed up to date. Everyone is welcomed to post (especially in “news and announcements” ) but if there are bigger things to change or update, send ideas along to Fletcher. Education committee has done a link check in the last year, seemed fine. If there are new resources to put, Communications can update. Janet did a review of content that required a login to see, which is not the case for most other microsites, so she removed that requirement to access most of that info.</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Solicitation of volunteers: </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ind w:left="720" w:firstLine="0"/>
        <w:contextualSpacing w:val="0"/>
        <w:rPr/>
      </w:pPr>
      <w:r w:rsidDel="00000000" w:rsidR="00000000" w:rsidRPr="00000000">
        <w:rPr>
          <w:rtl w:val="0"/>
        </w:rPr>
        <w:t xml:space="preserve">Let’s send out to lists. Add a blurb about your committee to the Roster document so that we can send it out all together. Some of this language already exists in old nominations emails which are in the Google drive. Roster is in the google drive, add people as you pull them in. We can post to the list to recruit. </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